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4C" w:rsidRDefault="002F5170" w:rsidP="002F5170">
      <w:pPr>
        <w:jc w:val="center"/>
        <w:rPr>
          <w:b/>
          <w:sz w:val="28"/>
        </w:rPr>
      </w:pPr>
      <w:r>
        <w:rPr>
          <w:b/>
          <w:sz w:val="28"/>
        </w:rPr>
        <w:t>Research about a Cultural Artifact from a Mathematical Perspective: Project Scoring Rubric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  <w:gridCol w:w="2134"/>
      </w:tblGrid>
      <w:tr w:rsidR="002F5170" w:rsidTr="00462201">
        <w:trPr>
          <w:trHeight w:val="458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2F5170" w:rsidRDefault="002F5170" w:rsidP="002F5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2F5170" w:rsidRDefault="002F5170" w:rsidP="002F5170">
            <w:pPr>
              <w:jc w:val="center"/>
              <w:rPr>
                <w:b/>
                <w:sz w:val="24"/>
                <w:szCs w:val="24"/>
              </w:rPr>
            </w:pPr>
            <w:r w:rsidRPr="002F5170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2F5170" w:rsidRDefault="002F5170" w:rsidP="002F5170">
            <w:pPr>
              <w:jc w:val="center"/>
              <w:rPr>
                <w:b/>
                <w:sz w:val="24"/>
                <w:szCs w:val="24"/>
              </w:rPr>
            </w:pPr>
            <w:r w:rsidRPr="002F5170">
              <w:rPr>
                <w:b/>
                <w:sz w:val="24"/>
                <w:szCs w:val="24"/>
              </w:rPr>
              <w:t>Good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2F5170" w:rsidRDefault="002F5170" w:rsidP="002F5170">
            <w:pPr>
              <w:jc w:val="center"/>
              <w:rPr>
                <w:b/>
                <w:sz w:val="24"/>
                <w:szCs w:val="24"/>
              </w:rPr>
            </w:pPr>
            <w:r w:rsidRPr="002F5170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2F5170" w:rsidRDefault="002F5170" w:rsidP="002F5170">
            <w:pPr>
              <w:jc w:val="center"/>
              <w:rPr>
                <w:b/>
                <w:sz w:val="24"/>
                <w:szCs w:val="24"/>
              </w:rPr>
            </w:pPr>
            <w:r w:rsidRPr="002F5170">
              <w:rPr>
                <w:b/>
                <w:sz w:val="24"/>
                <w:szCs w:val="24"/>
              </w:rPr>
              <w:t>Unsatisfactory</w:t>
            </w:r>
          </w:p>
        </w:tc>
      </w:tr>
      <w:tr w:rsidR="002F5170" w:rsidTr="00462201">
        <w:trPr>
          <w:trHeight w:val="24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2F5170" w:rsidP="00BB302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4B4EA0">
              <w:rPr>
                <w:b/>
                <w:sz w:val="24"/>
              </w:rPr>
              <w:t>Photograph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>Black-and-white photograph of artifact</w:t>
            </w:r>
            <w:r w:rsidR="004B4EA0">
              <w:rPr>
                <w:sz w:val="24"/>
              </w:rPr>
              <w:t>, centered at top of page,</w:t>
            </w:r>
            <w:r>
              <w:rPr>
                <w:sz w:val="24"/>
              </w:rPr>
              <w:t xml:space="preserve"> artifact should be easily identifiable.</w:t>
            </w:r>
            <w:r w:rsidR="004B4EA0">
              <w:rPr>
                <w:sz w:val="24"/>
              </w:rPr>
              <w:t xml:space="preserve"> 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 xml:space="preserve">Black-and-white photograph, not centered on top of page, artifact is somewhat recognizable. 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>Black-and-white photograph on a separate sheet of paper, artifact is barely recognizable.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 xml:space="preserve">No photograph. </w:t>
            </w:r>
          </w:p>
        </w:tc>
      </w:tr>
      <w:tr w:rsidR="002F5170" w:rsidTr="00462201">
        <w:trPr>
          <w:trHeight w:val="24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2F5170" w:rsidP="00BB302F">
            <w:pPr>
              <w:jc w:val="center"/>
              <w:rPr>
                <w:b/>
                <w:sz w:val="24"/>
              </w:rPr>
            </w:pPr>
            <w:r w:rsidRPr="004B4EA0">
              <w:rPr>
                <w:b/>
                <w:sz w:val="24"/>
              </w:rPr>
              <w:t>Personal Relevance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Unique entertaining, imaginative story that connects well with the artifact.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Good story that makes connection with the artifact.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A story that attempts to make a connection with the artifact, but the connection is not entirely clear.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>No description of personal relevance.</w:t>
            </w:r>
          </w:p>
        </w:tc>
      </w:tr>
      <w:tr w:rsidR="002F5170" w:rsidTr="00462201">
        <w:trPr>
          <w:trHeight w:val="24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2F5170" w:rsidP="00BB302F">
            <w:pPr>
              <w:jc w:val="center"/>
              <w:rPr>
                <w:b/>
                <w:sz w:val="24"/>
              </w:rPr>
            </w:pPr>
            <w:r w:rsidRPr="004B4EA0">
              <w:rPr>
                <w:b/>
                <w:sz w:val="24"/>
              </w:rPr>
              <w:t>History of Artifact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Compelling and detailed description of history of artifact; unique reason for choosing artifact.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Detailed description of history artifact.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 xml:space="preserve">Brief description of artifact that only mentions a few important details. 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>No description of history of artifact.</w:t>
            </w:r>
          </w:p>
        </w:tc>
      </w:tr>
      <w:tr w:rsidR="002F5170" w:rsidTr="00462201">
        <w:trPr>
          <w:trHeight w:val="24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2F5170" w:rsidP="00BB302F">
            <w:pPr>
              <w:jc w:val="center"/>
              <w:rPr>
                <w:b/>
                <w:sz w:val="24"/>
              </w:rPr>
            </w:pPr>
            <w:r w:rsidRPr="004B4EA0">
              <w:rPr>
                <w:b/>
                <w:sz w:val="24"/>
              </w:rPr>
              <w:t>Mathematics of Artifact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1C3F22" w:rsidP="00BB302F">
            <w:pPr>
              <w:rPr>
                <w:sz w:val="24"/>
              </w:rPr>
            </w:pPr>
            <w:r>
              <w:rPr>
                <w:sz w:val="24"/>
              </w:rPr>
              <w:t>Thorough, well-documented description</w:t>
            </w:r>
            <w:r w:rsidR="007A4358">
              <w:rPr>
                <w:sz w:val="24"/>
              </w:rPr>
              <w:t xml:space="preserve"> of mathematics behind artifact; including a math problem. 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1C3F22" w:rsidP="00BB302F">
            <w:pPr>
              <w:rPr>
                <w:sz w:val="24"/>
              </w:rPr>
            </w:pPr>
            <w:r>
              <w:rPr>
                <w:sz w:val="24"/>
              </w:rPr>
              <w:t>Adequate description</w:t>
            </w:r>
            <w:r w:rsidR="007A4358">
              <w:rPr>
                <w:sz w:val="24"/>
              </w:rPr>
              <w:t xml:space="preserve"> of mathematics behind artifact; including a math problem.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Minimum explanation of mathematics, either lacking description of mathematics or math problem.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>No description of mathematics of artifact.</w:t>
            </w:r>
          </w:p>
        </w:tc>
      </w:tr>
      <w:tr w:rsidR="002F5170" w:rsidTr="00462201">
        <w:trPr>
          <w:trHeight w:val="2463"/>
        </w:trPr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2F5170" w:rsidP="00BB302F">
            <w:pPr>
              <w:jc w:val="center"/>
              <w:rPr>
                <w:b/>
                <w:sz w:val="24"/>
              </w:rPr>
            </w:pPr>
            <w:r w:rsidRPr="004B4EA0">
              <w:rPr>
                <w:b/>
                <w:sz w:val="24"/>
              </w:rPr>
              <w:t>Final Presentation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Interactive, interesting, engaging presentation; adheres to time limitation; presentation is memorized, minimally reliance on note cards.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Organized and interesting presentation; heavy reliance on note cards.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7A4358" w:rsidP="00BB302F">
            <w:pPr>
              <w:rPr>
                <w:sz w:val="24"/>
              </w:rPr>
            </w:pPr>
            <w:r>
              <w:rPr>
                <w:sz w:val="24"/>
              </w:rPr>
              <w:t>Complete presentation with all stages of research.</w:t>
            </w:r>
          </w:p>
        </w:tc>
        <w:tc>
          <w:tcPr>
            <w:tcW w:w="2134" w:type="dxa"/>
            <w:shd w:val="clear" w:color="auto" w:fill="F2F2F2" w:themeFill="background1" w:themeFillShade="F2"/>
            <w:vAlign w:val="center"/>
          </w:tcPr>
          <w:p w:rsidR="002F5170" w:rsidRPr="004B4EA0" w:rsidRDefault="003717CE" w:rsidP="00BB302F">
            <w:pPr>
              <w:rPr>
                <w:sz w:val="24"/>
              </w:rPr>
            </w:pPr>
            <w:r>
              <w:rPr>
                <w:sz w:val="24"/>
              </w:rPr>
              <w:t xml:space="preserve">Does not present on scheduled day. </w:t>
            </w:r>
          </w:p>
        </w:tc>
      </w:tr>
    </w:tbl>
    <w:p w:rsidR="002F5170" w:rsidRPr="002F5170" w:rsidRDefault="002F5170" w:rsidP="002F5170">
      <w:pPr>
        <w:jc w:val="center"/>
        <w:rPr>
          <w:b/>
          <w:sz w:val="28"/>
        </w:rPr>
      </w:pPr>
    </w:p>
    <w:sectPr w:rsidR="002F5170" w:rsidRPr="002F5170" w:rsidSect="002F51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70"/>
    <w:rsid w:val="001C3F22"/>
    <w:rsid w:val="002F5170"/>
    <w:rsid w:val="003717CE"/>
    <w:rsid w:val="00462201"/>
    <w:rsid w:val="004B4EA0"/>
    <w:rsid w:val="007A4358"/>
    <w:rsid w:val="00BB302F"/>
    <w:rsid w:val="00F4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9BEC9-878D-42B3-B7FE-46FADE2B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Garcia</dc:creator>
  <cp:keywords/>
  <dc:description/>
  <cp:lastModifiedBy>Ramon Garcia</cp:lastModifiedBy>
  <cp:revision>5</cp:revision>
  <dcterms:created xsi:type="dcterms:W3CDTF">2018-01-23T13:17:00Z</dcterms:created>
  <dcterms:modified xsi:type="dcterms:W3CDTF">2018-06-08T12:10:00Z</dcterms:modified>
</cp:coreProperties>
</file>